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77" w:rsidRDefault="00982377" w:rsidP="00982377">
      <w:pPr>
        <w:jc w:val="center"/>
        <w:rPr>
          <w:b/>
        </w:rPr>
      </w:pPr>
    </w:p>
    <w:p w:rsidR="00982377" w:rsidRDefault="00982377" w:rsidP="00982377">
      <w:pPr>
        <w:jc w:val="center"/>
        <w:rPr>
          <w:b/>
        </w:rPr>
      </w:pPr>
    </w:p>
    <w:p w:rsidR="00982377" w:rsidRDefault="00982377" w:rsidP="00982377">
      <w:pPr>
        <w:jc w:val="center"/>
        <w:rPr>
          <w:b/>
        </w:rPr>
      </w:pPr>
      <w:r>
        <w:rPr>
          <w:b/>
        </w:rPr>
        <w:t>WOOD COUNTY PLANNING COMMISSION AGENDA</w:t>
      </w:r>
    </w:p>
    <w:p w:rsidR="00982377" w:rsidRDefault="00982377" w:rsidP="00982377">
      <w:pPr>
        <w:jc w:val="center"/>
        <w:rPr>
          <w:b/>
        </w:rPr>
      </w:pPr>
      <w:r>
        <w:rPr>
          <w:b/>
        </w:rPr>
        <w:t>April 6</w:t>
      </w:r>
      <w:r w:rsidRPr="00982377">
        <w:rPr>
          <w:b/>
          <w:vertAlign w:val="superscript"/>
        </w:rPr>
        <w:t>th</w:t>
      </w:r>
      <w:r>
        <w:rPr>
          <w:b/>
        </w:rPr>
        <w:t>, 2021</w:t>
      </w:r>
    </w:p>
    <w:p w:rsidR="00982377" w:rsidRDefault="00982377" w:rsidP="00982377">
      <w:pPr>
        <w:jc w:val="center"/>
        <w:rPr>
          <w:b/>
        </w:rPr>
      </w:pPr>
    </w:p>
    <w:p w:rsidR="00982377" w:rsidRDefault="00982377" w:rsidP="00982377">
      <w:r>
        <w:tab/>
      </w:r>
      <w:r>
        <w:tab/>
      </w:r>
    </w:p>
    <w:p w:rsidR="00982377" w:rsidRDefault="00982377" w:rsidP="00982377">
      <w:r>
        <w:t xml:space="preserve">The Wood County Planning Commission will meet in regular session on Tuesday </w:t>
      </w:r>
      <w:r>
        <w:t>April 6</w:t>
      </w:r>
      <w:r w:rsidRPr="00982377">
        <w:rPr>
          <w:vertAlign w:val="superscript"/>
        </w:rPr>
        <w:t>th</w:t>
      </w:r>
      <w:proofErr w:type="gramStart"/>
      <w:r>
        <w:t xml:space="preserve">, </w:t>
      </w:r>
      <w:r>
        <w:t xml:space="preserve"> 2021</w:t>
      </w:r>
      <w:proofErr w:type="gramEnd"/>
      <w:r>
        <w:t>, at the County Office Building in Bowling Green, Ohio. The time of this meeting is 5:30 pm.  A suggested agenda follows:</w:t>
      </w: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>OLD BUSINESS</w:t>
      </w:r>
    </w:p>
    <w:p w:rsidR="00982377" w:rsidRDefault="00982377" w:rsidP="00982377">
      <w:pPr>
        <w:rPr>
          <w:b/>
        </w:rPr>
      </w:pPr>
    </w:p>
    <w:p w:rsidR="00982377" w:rsidRDefault="00982377" w:rsidP="00982377">
      <w:pPr>
        <w:rPr>
          <w:b/>
        </w:rPr>
      </w:pPr>
      <w:r>
        <w:rPr>
          <w:b/>
        </w:rPr>
        <w:t>NEW BUSINESS</w:t>
      </w:r>
    </w:p>
    <w:p w:rsidR="00982377" w:rsidRDefault="00982377" w:rsidP="00982377"/>
    <w:p w:rsidR="00982377" w:rsidRDefault="00982377" w:rsidP="00982377">
      <w:r>
        <w:t>Approval of the February 2021 Planning Commission Meeting Minutes</w:t>
      </w:r>
    </w:p>
    <w:p w:rsidR="00982377" w:rsidRDefault="00982377" w:rsidP="00982377"/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 xml:space="preserve">ZONING – </w:t>
      </w:r>
      <w:r>
        <w:rPr>
          <w:b/>
        </w:rPr>
        <w:t>HENRY</w:t>
      </w:r>
      <w:r>
        <w:rPr>
          <w:b/>
        </w:rPr>
        <w:t xml:space="preserve"> TOWNSHIP</w:t>
      </w:r>
    </w:p>
    <w:p w:rsidR="00982377" w:rsidRDefault="00982377" w:rsidP="00982377">
      <w:pPr>
        <w:rPr>
          <w:b/>
        </w:rPr>
      </w:pPr>
    </w:p>
    <w:p w:rsidR="00982377" w:rsidRDefault="00982377" w:rsidP="00982377">
      <w:r>
        <w:t xml:space="preserve">America’s Home Place </w:t>
      </w:r>
      <w:r>
        <w:t>seek to rezone a 13 acre parcel of land</w:t>
      </w:r>
      <w:r>
        <w:t xml:space="preserve"> in Section 36 of Henry Township</w:t>
      </w:r>
      <w:r>
        <w:t xml:space="preserve"> from an A-1 Agricultural zoning classification to a C-2 community business zoning classification. The applicants stated they intend to place two (2) model homes on the parcel.</w:t>
      </w: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>ZONING – PERRYSBURG TOWNSHIP</w:t>
      </w:r>
    </w:p>
    <w:p w:rsidR="00982377" w:rsidRDefault="00982377" w:rsidP="00982377">
      <w:pPr>
        <w:rPr>
          <w:b/>
        </w:rPr>
      </w:pPr>
    </w:p>
    <w:p w:rsidR="00982377" w:rsidRDefault="00982377" w:rsidP="00982377">
      <w:r>
        <w:t>Jerome R. Parker, Attor</w:t>
      </w:r>
      <w:r>
        <w:t>ney for Koch Properties II, LLC has submitted a request</w:t>
      </w:r>
      <w:r>
        <w:t xml:space="preserve"> to rezone approximatel</w:t>
      </w:r>
      <w:r>
        <w:t xml:space="preserve">y 2.0713 acres of land in River Tract of Perrysburg Township.  The subject land </w:t>
      </w:r>
      <w:r>
        <w:t xml:space="preserve">parcel consists of two parcels located on the east side of Hufford Road and the south side of River Bend Court West.  </w:t>
      </w:r>
    </w:p>
    <w:p w:rsidR="00982377" w:rsidRP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 xml:space="preserve">PUBLIC FORUM:  </w:t>
      </w: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 xml:space="preserve">CHAIRMAN’S TIME </w:t>
      </w:r>
    </w:p>
    <w:p w:rsidR="00982377" w:rsidRDefault="00982377" w:rsidP="00982377">
      <w:pPr>
        <w:rPr>
          <w:b/>
        </w:rPr>
      </w:pP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>DIRECTOR’S TIME</w:t>
      </w: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>WOOD COUNTY PLANNING COMMISSION STAFF ACTIVITIES REPORT</w:t>
      </w:r>
    </w:p>
    <w:p w:rsidR="00982377" w:rsidRDefault="00982377" w:rsidP="00982377"/>
    <w:p w:rsidR="00982377" w:rsidRDefault="00982377" w:rsidP="00982377">
      <w:r>
        <w:t xml:space="preserve">Staff activities for February 2021 will be reviewed.  </w:t>
      </w:r>
    </w:p>
    <w:p w:rsidR="00982377" w:rsidRDefault="00982377" w:rsidP="00982377"/>
    <w:p w:rsidR="00982377" w:rsidRDefault="00982377" w:rsidP="00982377">
      <w:bookmarkStart w:id="0" w:name="_GoBack"/>
      <w:bookmarkEnd w:id="0"/>
    </w:p>
    <w:p w:rsidR="00982377" w:rsidRDefault="00982377" w:rsidP="00982377">
      <w:pPr>
        <w:rPr>
          <w:b/>
        </w:rPr>
      </w:pPr>
      <w:r>
        <w:rPr>
          <w:b/>
        </w:rPr>
        <w:t>ADJOURNMENT</w:t>
      </w:r>
    </w:p>
    <w:p w:rsidR="00982377" w:rsidRDefault="00982377" w:rsidP="00982377"/>
    <w:p w:rsidR="00982377" w:rsidRDefault="00982377" w:rsidP="00982377">
      <w:r>
        <w:t>Please make plans to attend</w:t>
      </w:r>
    </w:p>
    <w:p w:rsidR="00982377" w:rsidRDefault="00982377" w:rsidP="00982377"/>
    <w:p w:rsidR="00982377" w:rsidRDefault="00982377" w:rsidP="00982377">
      <w:pPr>
        <w:rPr>
          <w:b/>
        </w:rPr>
      </w:pPr>
      <w:r>
        <w:rPr>
          <w:b/>
        </w:rPr>
        <w:t>Please be advised that appropriate facial masks must be worn when in the Courthouse Complex.  Individuals not wearing masks will be denied entry.</w:t>
      </w:r>
    </w:p>
    <w:p w:rsidR="00982377" w:rsidRDefault="00982377" w:rsidP="00982377"/>
    <w:p w:rsidR="00164617" w:rsidRDefault="00164617"/>
    <w:sectPr w:rsidR="0016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77"/>
    <w:rsid w:val="00164617"/>
    <w:rsid w:val="009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89F7A-6AAF-49E1-9B61-FD1D1A3D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1</cp:revision>
  <dcterms:created xsi:type="dcterms:W3CDTF">2021-03-29T13:58:00Z</dcterms:created>
  <dcterms:modified xsi:type="dcterms:W3CDTF">2021-03-29T14:05:00Z</dcterms:modified>
</cp:coreProperties>
</file>